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6A" w:rsidRPr="00735501" w:rsidRDefault="00735501" w:rsidP="00735501">
      <w:pPr>
        <w:jc w:val="center"/>
        <w:rPr>
          <w:rFonts w:ascii="NikoshBAN" w:hAnsi="NikoshBAN" w:cs="NikoshBAN"/>
          <w:b/>
          <w:bCs/>
          <w:i/>
          <w:iCs/>
          <w:sz w:val="96"/>
          <w:szCs w:val="96"/>
          <w:u w:val="single"/>
          <w:lang w:bidi="bn-IN"/>
        </w:rPr>
      </w:pPr>
      <w:proofErr w:type="spellStart"/>
      <w:r w:rsidRPr="00735501">
        <w:rPr>
          <w:rFonts w:ascii="NikoshBAN" w:hAnsi="NikoshBAN" w:cs="NikoshBAN"/>
          <w:b/>
          <w:bCs/>
          <w:i/>
          <w:iCs/>
          <w:sz w:val="96"/>
          <w:szCs w:val="96"/>
          <w:u w:val="single"/>
          <w:lang w:bidi="bn-IN"/>
        </w:rPr>
        <w:t>যোগাযোগের</w:t>
      </w:r>
      <w:proofErr w:type="spellEnd"/>
      <w:r w:rsidRPr="00735501">
        <w:rPr>
          <w:rFonts w:ascii="NikoshBAN" w:hAnsi="NikoshBAN" w:cs="NikoshBAN"/>
          <w:b/>
          <w:bCs/>
          <w:i/>
          <w:iCs/>
          <w:sz w:val="96"/>
          <w:szCs w:val="96"/>
          <w:u w:val="single"/>
          <w:lang w:bidi="bn-IN"/>
        </w:rPr>
        <w:t xml:space="preserve"> </w:t>
      </w:r>
      <w:proofErr w:type="spellStart"/>
      <w:r w:rsidRPr="00735501">
        <w:rPr>
          <w:rFonts w:ascii="NikoshBAN" w:hAnsi="NikoshBAN" w:cs="NikoshBAN"/>
          <w:b/>
          <w:bCs/>
          <w:i/>
          <w:iCs/>
          <w:sz w:val="96"/>
          <w:szCs w:val="96"/>
          <w:u w:val="single"/>
          <w:lang w:bidi="bn-IN"/>
        </w:rPr>
        <w:t>ঠিকানা</w:t>
      </w:r>
      <w:proofErr w:type="spellEnd"/>
    </w:p>
    <w:p w:rsidR="00CF0ACF" w:rsidRDefault="00CF0ACF"/>
    <w:tbl>
      <w:tblPr>
        <w:tblStyle w:val="TableGrid"/>
        <w:tblW w:w="109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780"/>
        <w:gridCol w:w="3420"/>
        <w:gridCol w:w="3780"/>
      </w:tblGrid>
      <w:tr w:rsidR="008B29E2" w:rsidTr="005F412D">
        <w:tc>
          <w:tcPr>
            <w:tcW w:w="3780" w:type="dxa"/>
          </w:tcPr>
          <w:p w:rsidR="00CF0ACF" w:rsidRPr="008B29E2" w:rsidRDefault="00CF0ACF" w:rsidP="008B29E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proofErr w:type="spellStart"/>
            <w:r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>তথ্য</w:t>
            </w:r>
            <w:proofErr w:type="spellEnd"/>
            <w:r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>প্রদানকারী</w:t>
            </w:r>
            <w:proofErr w:type="spellEnd"/>
            <w:r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>কর্মকর্তা</w:t>
            </w:r>
            <w:proofErr w:type="spellEnd"/>
          </w:p>
        </w:tc>
        <w:tc>
          <w:tcPr>
            <w:tcW w:w="3420" w:type="dxa"/>
          </w:tcPr>
          <w:p w:rsidR="00CF0ACF" w:rsidRPr="008B29E2" w:rsidRDefault="00CF0ACF" w:rsidP="008B29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B29E2">
              <w:rPr>
                <w:rFonts w:ascii="NikoshBAN" w:hAnsi="NikoshBAN" w:cs="NikoshBAN"/>
                <w:sz w:val="28"/>
                <w:szCs w:val="28"/>
              </w:rPr>
              <w:t>অভিযোগ</w:t>
            </w:r>
            <w:proofErr w:type="spellEnd"/>
            <w:r w:rsidRPr="008B29E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B29E2">
              <w:rPr>
                <w:rFonts w:ascii="NikoshBAN" w:hAnsi="NikoshBAN" w:cs="NikoshBAN"/>
                <w:sz w:val="28"/>
                <w:szCs w:val="28"/>
              </w:rPr>
              <w:t>নিষ্পত্তি</w:t>
            </w:r>
            <w:proofErr w:type="spellEnd"/>
            <w:r w:rsidRPr="008B29E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B29E2">
              <w:rPr>
                <w:rFonts w:ascii="NikoshBAN" w:hAnsi="NikoshBAN" w:cs="NikoshBAN"/>
                <w:sz w:val="28"/>
                <w:szCs w:val="28"/>
              </w:rPr>
              <w:t>কর্মকর্তা</w:t>
            </w:r>
            <w:proofErr w:type="spellEnd"/>
          </w:p>
        </w:tc>
        <w:tc>
          <w:tcPr>
            <w:tcW w:w="3780" w:type="dxa"/>
          </w:tcPr>
          <w:p w:rsidR="00CF0ACF" w:rsidRPr="008B29E2" w:rsidRDefault="00CF0ACF" w:rsidP="008B29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8B29E2">
              <w:rPr>
                <w:rFonts w:ascii="NikoshBAN" w:hAnsi="NikoshBAN" w:cs="NikoshBAN"/>
                <w:sz w:val="28"/>
                <w:szCs w:val="28"/>
              </w:rPr>
              <w:t>প্রধান</w:t>
            </w:r>
            <w:proofErr w:type="spellEnd"/>
            <w:r w:rsidRPr="008B29E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B29E2">
              <w:rPr>
                <w:rFonts w:ascii="NikoshBAN" w:hAnsi="NikoshBAN" w:cs="NikoshBAN"/>
                <w:sz w:val="28"/>
                <w:szCs w:val="28"/>
              </w:rPr>
              <w:t>উদ্ভাবন</w:t>
            </w:r>
            <w:proofErr w:type="spellEnd"/>
            <w:r w:rsidRPr="008B29E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8B29E2">
              <w:rPr>
                <w:rFonts w:ascii="NikoshBAN" w:hAnsi="NikoshBAN" w:cs="NikoshBAN"/>
                <w:sz w:val="28"/>
                <w:szCs w:val="28"/>
              </w:rPr>
              <w:t>কর্মকর্তা</w:t>
            </w:r>
            <w:proofErr w:type="spellEnd"/>
          </w:p>
        </w:tc>
      </w:tr>
      <w:tr w:rsidR="008B29E2" w:rsidRPr="00B43CC3" w:rsidTr="005F412D">
        <w:tc>
          <w:tcPr>
            <w:tcW w:w="3780" w:type="dxa"/>
          </w:tcPr>
          <w:p w:rsidR="00B43CC3" w:rsidRPr="008B29E2" w:rsidRDefault="00CF0ACF" w:rsidP="008B29E2">
            <w:pPr>
              <w:textAlignment w:val="baseline"/>
              <w:rPr>
                <w:rFonts w:ascii="NikoshBAN" w:eastAsia="Times New Roman" w:hAnsi="NikoshBAN" w:cs="NikoshBAN"/>
                <w:color w:val="444444"/>
                <w:sz w:val="28"/>
                <w:szCs w:val="28"/>
                <w:lang w:bidi="bn-IN"/>
              </w:rPr>
            </w:pPr>
            <w:r w:rsidRPr="00CF0ACF">
              <w:rPr>
                <w:rFonts w:ascii="NikoshBAN" w:eastAsia="Times New Roman" w:hAnsi="NikoshBAN" w:cs="NikoshBAN"/>
                <w:color w:val="444444"/>
                <w:sz w:val="28"/>
                <w:szCs w:val="28"/>
                <w:cs/>
                <w:lang w:bidi="bn-IN"/>
              </w:rPr>
              <w:t>মো: আবুল কালাম আজাদ</w:t>
            </w:r>
            <w:r w:rsidRPr="00CF0ACF">
              <w:rPr>
                <w:rFonts w:ascii="NikoshBAN" w:eastAsia="Times New Roman" w:hAnsi="NikoshBAN" w:cs="NikoshBAN"/>
                <w:color w:val="444444"/>
                <w:sz w:val="28"/>
                <w:szCs w:val="28"/>
                <w:lang w:bidi="bn-IN"/>
              </w:rPr>
              <w:br/>
            </w:r>
            <w:r w:rsidRPr="00CF0ACF">
              <w:rPr>
                <w:rFonts w:ascii="NikoshBAN" w:eastAsia="Times New Roman" w:hAnsi="NikoshBAN" w:cs="NikoshBAN"/>
                <w:color w:val="444444"/>
                <w:sz w:val="28"/>
                <w:szCs w:val="28"/>
                <w:cs/>
                <w:lang w:bidi="bn-IN"/>
              </w:rPr>
              <w:t>সিনিয়র সহকারি  সচিব</w:t>
            </w:r>
            <w:r w:rsidRPr="00CF0ACF">
              <w:rPr>
                <w:rFonts w:ascii="NikoshBAN" w:eastAsia="Times New Roman" w:hAnsi="NikoshBAN" w:cs="NikoshBAN"/>
                <w:color w:val="444444"/>
                <w:sz w:val="28"/>
                <w:szCs w:val="28"/>
                <w:lang w:bidi="bn-IN"/>
              </w:rPr>
              <w:t>, </w:t>
            </w:r>
          </w:p>
          <w:p w:rsidR="00CF0ACF" w:rsidRPr="00CF0ACF" w:rsidRDefault="00CF0ACF" w:rsidP="008B29E2">
            <w:pPr>
              <w:textAlignment w:val="baseline"/>
              <w:rPr>
                <w:rFonts w:ascii="NikoshBAN" w:eastAsia="Times New Roman" w:hAnsi="NikoshBAN" w:cs="NikoshBAN"/>
                <w:color w:val="444444"/>
                <w:sz w:val="28"/>
                <w:szCs w:val="28"/>
                <w:lang w:bidi="bn-IN"/>
              </w:rPr>
            </w:pPr>
            <w:r w:rsidRPr="00CF0ACF">
              <w:rPr>
                <w:rFonts w:ascii="NikoshBAN" w:eastAsia="Times New Roman" w:hAnsi="NikoshBAN" w:cs="NikoshBAN"/>
                <w:color w:val="444444"/>
                <w:sz w:val="28"/>
                <w:szCs w:val="28"/>
                <w:cs/>
                <w:lang w:bidi="bn-IN"/>
              </w:rPr>
              <w:t>আইন</w:t>
            </w:r>
            <w:r w:rsidRPr="00CF0ACF">
              <w:rPr>
                <w:rFonts w:ascii="NikoshBAN" w:eastAsia="Times New Roman" w:hAnsi="NikoshBAN" w:cs="NikoshBAN"/>
                <w:color w:val="444444"/>
                <w:sz w:val="28"/>
                <w:szCs w:val="28"/>
                <w:lang w:bidi="bn-IN"/>
              </w:rPr>
              <w:t xml:space="preserve">  </w:t>
            </w:r>
            <w:r w:rsidRPr="00CF0ACF">
              <w:rPr>
                <w:rFonts w:ascii="NikoshBAN" w:eastAsia="Times New Roman" w:hAnsi="NikoshBAN" w:cs="NikoshBAN"/>
                <w:color w:val="444444"/>
                <w:sz w:val="28"/>
                <w:szCs w:val="28"/>
                <w:cs/>
                <w:lang w:bidi="bn-IN"/>
              </w:rPr>
              <w:t>শাখা</w:t>
            </w:r>
          </w:p>
          <w:p w:rsidR="00CF0ACF" w:rsidRPr="00CF0ACF" w:rsidRDefault="00CF0ACF" w:rsidP="008B29E2">
            <w:pPr>
              <w:textAlignment w:val="baseline"/>
              <w:rPr>
                <w:rFonts w:ascii="NikoshBAN" w:eastAsia="Times New Roman" w:hAnsi="NikoshBAN" w:cs="NikoshBAN"/>
                <w:color w:val="444444"/>
                <w:sz w:val="28"/>
                <w:szCs w:val="28"/>
                <w:lang w:bidi="bn-IN"/>
              </w:rPr>
            </w:pPr>
            <w:r w:rsidRPr="00CF0ACF">
              <w:rPr>
                <w:rFonts w:ascii="NikoshBAN" w:eastAsia="Times New Roman" w:hAnsi="NikoshBAN" w:cs="NikoshBAN"/>
                <w:color w:val="444444"/>
                <w:sz w:val="28"/>
                <w:szCs w:val="28"/>
                <w:cs/>
                <w:lang w:bidi="bn-IN"/>
              </w:rPr>
              <w:t>ফোনঃ  +৮৮ ০২-৯৫৫১৩৫৭</w:t>
            </w:r>
          </w:p>
          <w:p w:rsidR="00CF0ACF" w:rsidRPr="00CF0ACF" w:rsidRDefault="00CF0ACF" w:rsidP="008B29E2">
            <w:pPr>
              <w:textAlignment w:val="baseline"/>
              <w:rPr>
                <w:rFonts w:ascii="NikoshBAN" w:eastAsia="Times New Roman" w:hAnsi="NikoshBAN" w:cs="NikoshBAN"/>
                <w:color w:val="444444"/>
                <w:sz w:val="28"/>
                <w:szCs w:val="28"/>
                <w:lang w:bidi="bn-IN"/>
              </w:rPr>
            </w:pPr>
            <w:r w:rsidRPr="00CF0ACF">
              <w:rPr>
                <w:rFonts w:ascii="NikoshBAN" w:eastAsia="Times New Roman" w:hAnsi="NikoshBAN" w:cs="NikoshBAN"/>
                <w:color w:val="444444"/>
                <w:sz w:val="28"/>
                <w:szCs w:val="28"/>
                <w:cs/>
                <w:lang w:bidi="bn-IN"/>
              </w:rPr>
              <w:t xml:space="preserve">ইমেইলঃ </w:t>
            </w:r>
            <w:r w:rsidRPr="00CF0ACF">
              <w:rPr>
                <w:rFonts w:ascii="NikoshBAN" w:eastAsia="Times New Roman" w:hAnsi="NikoshBAN" w:cs="NikoshBAN"/>
                <w:color w:val="444444"/>
                <w:lang w:bidi="bn-IN"/>
              </w:rPr>
              <w:t>sas.law@mincom.gov.bd</w:t>
            </w:r>
          </w:p>
          <w:p w:rsidR="00B43CC3" w:rsidRPr="008B29E2" w:rsidRDefault="00B43CC3" w:rsidP="008B29E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ভবন নং -০৩, কক্ষ নং ২৪</w:t>
            </w:r>
          </w:p>
          <w:p w:rsidR="005F412D" w:rsidRDefault="00B43CC3" w:rsidP="008B29E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বাণিজ্য মন্ত্রণালয়, বাংলাদেশ সচিবালয়,</w:t>
            </w:r>
          </w:p>
          <w:p w:rsidR="00CF0ACF" w:rsidRPr="008B29E2" w:rsidRDefault="00B43CC3" w:rsidP="008B29E2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ঢাকা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3420" w:type="dxa"/>
          </w:tcPr>
          <w:p w:rsidR="00CF0ACF" w:rsidRPr="008B29E2" w:rsidRDefault="00CF0ACF" w:rsidP="008B29E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জনাব</w:t>
            </w:r>
            <w:r w:rsidR="00B43CC3"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রুহিদাস জদ্দার</w:t>
            </w:r>
            <w:r w:rsidR="00B43CC3"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অতিরিক্ত সচিব(প্রশা-১) মোবাইল-১৫৫২৪৬৫৪৯৭</w:t>
            </w:r>
          </w:p>
          <w:p w:rsidR="005F412D" w:rsidRDefault="00CF0ACF" w:rsidP="008B29E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ফোন-৯৫৪৯১০৬</w:t>
            </w:r>
          </w:p>
          <w:p w:rsidR="00CF0ACF" w:rsidRPr="008B29E2" w:rsidRDefault="005F412D" w:rsidP="008B29E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ইমেইল</w:t>
            </w:r>
            <w:r w:rsidR="00250AFE"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>:</w:t>
            </w:r>
            <w:r w:rsidR="00250AFE" w:rsidRPr="005F412D">
              <w:rPr>
                <w:rFonts w:ascii="NikoshBAN" w:hAnsi="NikoshBAN" w:cs="NikoshBAN"/>
                <w:lang w:bidi="bn-IN"/>
              </w:rPr>
              <w:t>js.admn</w:t>
            </w:r>
            <w:r w:rsidR="00250AFE" w:rsidRPr="005F412D">
              <w:rPr>
                <w:rFonts w:cstheme="minorHAnsi"/>
                <w:lang w:bidi="bn-IN"/>
              </w:rPr>
              <w:t>1</w:t>
            </w:r>
            <w:r w:rsidR="00250AFE" w:rsidRPr="005F412D">
              <w:rPr>
                <w:rFonts w:ascii="NikoshBAN" w:hAnsi="NikoshBAN" w:cs="NikoshBAN"/>
                <w:lang w:bidi="bn-IN"/>
              </w:rPr>
              <w:t>@mincom.gov.bd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 w:rsidR="00CF0ACF"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ভবন নং -০৩, কক্ষ নং ২৪</w:t>
            </w:r>
          </w:p>
          <w:p w:rsidR="00CF0ACF" w:rsidRPr="008B29E2" w:rsidRDefault="00CF0ACF" w:rsidP="008B29E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বাণিজ্য মন্ত্রণালয়, বাংলাদেশ সচিবালয়, ঢাকা</w:t>
            </w:r>
          </w:p>
        </w:tc>
        <w:tc>
          <w:tcPr>
            <w:tcW w:w="3780" w:type="dxa"/>
          </w:tcPr>
          <w:p w:rsidR="005F412D" w:rsidRPr="008B29E2" w:rsidRDefault="005F412D" w:rsidP="005F412D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জনাব</w:t>
            </w:r>
            <w:r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রুহিদাস জদ্দার</w:t>
            </w:r>
            <w:r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অতিরিক্ত সচিব(প্রশা-১) মোবাইল-১৫৫২৪৬৫৪৯৭</w:t>
            </w:r>
          </w:p>
          <w:p w:rsidR="005F412D" w:rsidRDefault="005F412D" w:rsidP="005F412D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ফোন-৯৫৪৯১০৬</w:t>
            </w:r>
          </w:p>
          <w:p w:rsidR="005F412D" w:rsidRPr="008B29E2" w:rsidRDefault="005F412D" w:rsidP="005F412D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ইমেইল</w:t>
            </w:r>
            <w:r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>:</w:t>
            </w:r>
            <w:r w:rsidRPr="005F412D">
              <w:rPr>
                <w:rFonts w:ascii="NikoshBAN" w:hAnsi="NikoshBAN" w:cs="NikoshBAN"/>
                <w:lang w:bidi="bn-IN"/>
              </w:rPr>
              <w:t>js.admn</w:t>
            </w:r>
            <w:r w:rsidRPr="005F412D">
              <w:rPr>
                <w:rFonts w:cstheme="minorHAnsi"/>
                <w:lang w:bidi="bn-IN"/>
              </w:rPr>
              <w:t>1</w:t>
            </w:r>
            <w:r w:rsidRPr="005F412D">
              <w:rPr>
                <w:rFonts w:ascii="NikoshBAN" w:hAnsi="NikoshBAN" w:cs="NikoshBAN"/>
                <w:lang w:bidi="bn-IN"/>
              </w:rPr>
              <w:t>@mincom.gov.bd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ভবন নং -০৩, কক্ষ নং ২৪</w:t>
            </w:r>
          </w:p>
          <w:p w:rsidR="00CF0ACF" w:rsidRPr="008B29E2" w:rsidRDefault="005F412D" w:rsidP="005F412D">
            <w:pPr>
              <w:rPr>
                <w:rFonts w:ascii="NikoshBAN" w:hAnsi="NikoshBAN" w:cs="NikoshBAN"/>
                <w:sz w:val="28"/>
                <w:szCs w:val="28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বাণিজ্য মন্ত্রণালয়, বাংলাদেশ সচিবালয়, ঢাকা</w:t>
            </w:r>
            <w:bookmarkStart w:id="0" w:name="_GoBack"/>
            <w:bookmarkEnd w:id="0"/>
          </w:p>
        </w:tc>
      </w:tr>
    </w:tbl>
    <w:p w:rsidR="00CF0ACF" w:rsidRDefault="00CF0ACF"/>
    <w:sectPr w:rsidR="00CF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56"/>
    <w:rsid w:val="00250AFE"/>
    <w:rsid w:val="005F412D"/>
    <w:rsid w:val="00735501"/>
    <w:rsid w:val="008B29E2"/>
    <w:rsid w:val="00B43CC3"/>
    <w:rsid w:val="00CF0ACF"/>
    <w:rsid w:val="00DB3E6A"/>
    <w:rsid w:val="00E80856"/>
    <w:rsid w:val="00F3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C2A2C-6C89-4AB7-9527-511F0057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CF0A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bn-I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0ACF"/>
    <w:rPr>
      <w:rFonts w:ascii="Times New Roman" w:eastAsia="Times New Roman" w:hAnsi="Times New Roman" w:cs="Times New Roman"/>
      <w:i/>
      <w:iCs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ICTcell</dc:creator>
  <cp:keywords/>
  <dc:description/>
  <cp:lastModifiedBy>ICTcell</cp:lastModifiedBy>
  <cp:revision>9</cp:revision>
  <dcterms:created xsi:type="dcterms:W3CDTF">2018-01-07T06:41:00Z</dcterms:created>
  <dcterms:modified xsi:type="dcterms:W3CDTF">2018-01-07T07:01:00Z</dcterms:modified>
</cp:coreProperties>
</file>